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E3A5F"/>
          <w:sz w:val="32"/>
        </w:rPr>
        <w:t>SCHLICHTUNGSGESUCH</w:t>
      </w:r>
    </w:p>
    <w:p>
      <w:pPr>
        <w:jc w:val="center"/>
      </w:pPr>
      <w:r>
        <w:rPr>
          <w:rFonts w:ascii="Arial" w:hAnsi="Arial"/>
          <w:color w:val="64748B"/>
          <w:sz w:val="22"/>
        </w:rPr>
        <w:t>Herabsetzung des Mietzinses gemäss Art. 270a OR</w:t>
      </w:r>
    </w:p>
    <w:p>
      <w:pPr>
        <w:spacing w:after="0"/>
      </w:pP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An die Schlichtungsbehörde in Mietsachen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[Name der Schlichtungsbehörde]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[Adresse, PLZ Ort]</w:t>
      </w:r>
    </w:p>
    <w:p>
      <w:r>
        <w:rPr>
          <w:rFonts w:ascii="Arial" w:hAnsi="Arial"/>
          <w:b/>
          <w:color w:val="DC143C"/>
          <w:sz w:val="20"/>
        </w:rPr>
        <w:t>Per Einschreiben</w:t>
      </w:r>
    </w:p>
    <w:p>
      <w:pPr>
        <w:spacing w:after="0"/>
      </w:pP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1. Parteien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Gesuchsteller/in: [Vorname Name], [Adresse]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Gesuchsgegner/in: [Vermieter/Verwaltung], [Adresse]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Mietobjekt: [Adresse] ([X]-Zimmer-Wohnung)</w:t>
      </w: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2. Sachverhalt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Ich bin seit dem [Datum] Mieter/in der oben genannten Wohnung. Der aktuelle Nettomietzins beträgt CHF [Betrag] pro Monat und basiert auf einem Referenzzinssatz von [X,XX]%.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Am [Datum] habe ich ein schriftliches Herabsetzungsbegehren an den Vermieter gestellt. Dieses wurde abgelehnt / nicht beantwortet.</w:t>
      </w: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3. Begehren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1. Der Nettomietzins sei von CHF [Betrag] auf CHF [Betrag] pro Monat herabzusetzen.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2. Die Herabsetzung sei per [Datum] wirksam zu erklären.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3. Die Kosten des Verfahrens seien dem Gesuchsgegner aufzuerlegen.</w:t>
      </w: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4. Begründung / Berechnung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CBD5E1"/>
          <w:insideV w:val="single" w:sz="4" w:color="CBD5E1"/>
        </w:tblBorders>
      </w:tblPr>
      <w:tblGrid>
        <w:gridCol w:w="4844"/>
        <w:gridCol w:w="4844"/>
      </w:tblGrid>
      <w:tr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Position</w:t>
            </w:r>
          </w:p>
        </w:tc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Wert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Aktueller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Referenzzinssatz bei Festsetzung: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[X,XX]%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Aktueller Referenzzinssatz: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1,25%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Differenz: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[X,XX]%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Senkungsanspruch (2,91% pro 0,25%):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[X,X]%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Beantragter neuer 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</w:t>
            </w:r>
          </w:p>
        </w:tc>
      </w:tr>
    </w:tbl>
    <w:p/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after="0"/>
      </w:pP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[Unterschrift]</w:t>
      </w:r>
    </w:p>
    <w:p>
      <w:pPr>
        <w:spacing w:after="0"/>
      </w:pPr>
    </w:p>
    <w:p>
      <w:r>
        <w:rPr>
          <w:rFonts w:ascii="Arial" w:hAnsi="Arial"/>
          <w:b/>
          <w:color w:val="1E293B"/>
          <w:sz w:val="20"/>
        </w:rPr>
        <w:t>Beilagen: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Kopie Mietvertrag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Kopie eigenes Herabsetzungsbegehren vom [Datum]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Antwort des Vermieters (falls vorhanden)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Eigene Berechnung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