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Traktandenliste</w:t>
      </w:r>
    </w:p>
    <w:p>
      <w:pPr>
        <w:spacing w:after="400"/>
        <w:jc w:val="center"/>
      </w:pPr>
      <w:r>
        <w:rPr>
          <w:color w:val="DC143C"/>
          <w:sz w:val="24"/>
          <w:szCs w:val="24"/>
        </w:rPr>
        <w:t xml:space="preserve">Gründungsversammlung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Vereinsname: </w:t>
      </w:r>
      <w:r>
        <w:rPr>
          <w:color w:val="999999"/>
          <w:sz w:val="22"/>
          <w:szCs w:val="22"/>
        </w:rPr>
        <w:t xml:space="preserve">[Geplanter Name]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Datum: </w:t>
      </w:r>
      <w:r>
        <w:rPr>
          <w:color w:val="999999"/>
          <w:sz w:val="22"/>
          <w:szCs w:val="22"/>
        </w:rPr>
        <w:t xml:space="preserve">[Datum]</w:t>
      </w:r>
      <w:r>
        <w:rPr>
          <w:b/>
          <w:bCs/>
          <w:sz w:val="22"/>
          <w:szCs w:val="22"/>
        </w:rPr>
        <w:t xml:space="preserve">    Zeit: </w:t>
      </w:r>
      <w:r>
        <w:rPr>
          <w:color w:val="999999"/>
          <w:sz w:val="22"/>
          <w:szCs w:val="22"/>
        </w:rPr>
        <w:t xml:space="preserve">[Uhrzeit]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Ort: </w:t>
      </w:r>
      <w:r>
        <w:rPr>
          <w:color w:val="999999"/>
          <w:sz w:val="22"/>
          <w:szCs w:val="22"/>
        </w:rPr>
        <w:t xml:space="preserve">[Adresse]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0"/>
        <w:gridCol w:w="900"/>
        <w:gridCol w:w="1500"/>
        <w:gridCol w:w="17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143C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143C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Traktandum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143C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143C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143C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Abstimmung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Begrüssung durch den/die Initiant/in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Initiant/in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 der Versammlungsleitung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Initiant/in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 der Protokollführung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Beschluss zur Gründung des Vereins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Beschluss über Namen und Sitz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der Statuten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20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Wahlen (Vorstand, Revisionsstelle)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20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Festsetzung der Mitgliederbeiträge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Versammlungsltg.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des Budgets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Kassier/in (neu)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Aufnahme der Gründungsmitglieder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Aktuar/in (neu)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Handmehr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Diverses / Erste Aktivitäten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Geschätzte Gesamtdauer: ca. 95 Minuten</w:t>
      </w:r>
    </w:p>
    <w:p>
      <w:pPr>
        <w:spacing w:before="200"/>
      </w:pPr>
      <w:r>
        <w:rPr>
          <w:b/>
          <w:bCs/>
          <w:color w:val="DC143C"/>
          <w:sz w:val="18"/>
          <w:szCs w:val="18"/>
        </w:rPr>
        <w:t xml:space="preserve">WICHTIG: Alle Gründungsmitglieder müssen das Protokoll unterschreiben!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2026-01-03T23:39:38.777Z</dcterms:created>
  <dcterms:modified xsi:type="dcterms:W3CDTF">2026-01-03T23:39:38.777Z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