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Gesprächs-Protokoll Kündigung</w:t>
      </w:r>
    </w:p>
    <w:p>
      <w:r>
        <w:t xml:space="preserve">Für jede Kündigung per Telefon oder Chat (bei Sunrise der Weg laut Vertrag): neben dem Telefon ausfüllen und aufbewahren, bis die schriftliche Bestätigung da ist.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Gesprächs-Protokoll: Kündigung Internet-Abo</w:t>
      </w:r>
    </w:p>
    <w:p>
      <w:pPr>
        <w:spacing w:after="0"/>
      </w:pPr>
    </w:p>
    <w:p>
      <w:r>
        <w:t xml:space="preserve">Name: [Vorname Nachname] · Kundennummer: [Kundennummer] · Anbieter: [Anbieter]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Vor dem Anruf bereitlegen</w:t>
      </w:r>
    </w:p>
    <w:p>
      <w:r>
        <w:t xml:space="preserve">Kundennummer, Anschlussadresse, gewünschtes Vertragsende, dieses Blatt und einen Stift.</w:t>
      </w:r>
    </w:p>
    <w:p>
      <w:pPr>
        <w:spacing w:after="0"/>
      </w:pP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Was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Eintrag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Datum und Uhrzeit des Anrufs / Chats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Gewählte Nummer oder Chat-Kanal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Name (oder Kürzel) der Person im Kundendienst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Gesagt: «Ich kündige mein Internet-Abo auf den …»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Bestätigtes Vertragsende (Datum, wie genannt)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Referenz-, Ticket- oder Fallnummer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Bestätigung per E-Mail oder SMS zugesagt? An welche Adresse?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Gekündigte Dienste (Internet, TV, Festnetz) / was bleibt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Geräterückgabe: was, wohin, bis wann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Bei Chat: Verlauf als Screenshot oder PDF gesichert?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</w:tbl>
    <w:p>
      <w:pPr>
        <w:spacing w:after="0"/>
      </w:pPr>
    </w:p>
    <w:p>
      <w:pPr>
        <w:spacing w:before="240" w:after="60"/>
      </w:pPr>
      <w:r>
        <w:rPr>
          <w:b/>
        </w:rPr>
        <w:t xml:space="preserve">Wenn keine Bestätigung kommt</w:t>
      </w:r>
    </w:p>
    <w:p>
      <w:r>
        <w:t xml:space="preserve">Innert 5 Arbeitstagen nochmals anrufen, Referenznummer nennen, und dieses Protokoll aufbewahren, bis das Vertragsende auf der Schlussrechnung steht.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Vorlage von ConvivaPlus.ch, Stand 03.11.2026. Kündigungsweg und Frist geprüft an den AGB der Anbieter (Fassung im Brief genannt). Angaben in [eckigen Klammern] ersetzen. Kein Rechtsrat.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